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C13" w:rsidRPr="00220C13" w:rsidRDefault="00220C13" w:rsidP="00EE0959">
      <w:pPr>
        <w:spacing w:after="0" w:line="240" w:lineRule="auto"/>
        <w:jc w:val="center"/>
        <w:rPr>
          <w:rFonts w:ascii="Times New Roman" w:hAnsi="Times New Roman"/>
          <w:b/>
          <w:sz w:val="28"/>
          <w:szCs w:val="28"/>
          <w:lang w:val="kk-KZ"/>
        </w:rPr>
      </w:pPr>
    </w:p>
    <w:p w:rsidR="00EE0959" w:rsidRPr="00220C13" w:rsidRDefault="00EE0959" w:rsidP="00EE0959">
      <w:pPr>
        <w:spacing w:after="0" w:line="240" w:lineRule="auto"/>
        <w:jc w:val="center"/>
        <w:rPr>
          <w:rFonts w:ascii="Times New Roman" w:hAnsi="Times New Roman"/>
          <w:b/>
          <w:sz w:val="28"/>
          <w:szCs w:val="28"/>
        </w:rPr>
      </w:pPr>
      <w:r w:rsidRPr="00220C13">
        <w:rPr>
          <w:rFonts w:ascii="Times New Roman" w:hAnsi="Times New Roman"/>
          <w:b/>
          <w:sz w:val="28"/>
          <w:szCs w:val="28"/>
          <w:lang w:val="kk-KZ"/>
        </w:rPr>
        <w:t xml:space="preserve">Техническая спецификация закупаемых </w:t>
      </w:r>
    </w:p>
    <w:p w:rsidR="00EE0959" w:rsidRPr="00220C13" w:rsidRDefault="00EE0959" w:rsidP="004D5F52">
      <w:pPr>
        <w:spacing w:after="0" w:line="240" w:lineRule="auto"/>
        <w:jc w:val="center"/>
        <w:rPr>
          <w:rFonts w:ascii="Times New Roman" w:hAnsi="Times New Roman"/>
          <w:b/>
          <w:sz w:val="28"/>
          <w:szCs w:val="28"/>
        </w:rPr>
      </w:pPr>
      <w:r w:rsidRPr="00220C13">
        <w:rPr>
          <w:rFonts w:ascii="Times New Roman" w:hAnsi="Times New Roman"/>
          <w:b/>
          <w:sz w:val="28"/>
          <w:szCs w:val="28"/>
          <w:lang w:val="kk-KZ"/>
        </w:rPr>
        <w:t xml:space="preserve">услуг по </w:t>
      </w:r>
      <w:r w:rsidR="00250CAB" w:rsidRPr="00220C13">
        <w:rPr>
          <w:rFonts w:ascii="Times New Roman" w:hAnsi="Times New Roman"/>
          <w:b/>
          <w:sz w:val="28"/>
          <w:szCs w:val="28"/>
          <w:lang w:val="kk-KZ"/>
        </w:rPr>
        <w:t>проведению ревизий финансовых (аудит) за 2015, 2016 и 2017 года</w:t>
      </w:r>
    </w:p>
    <w:p w:rsidR="004D5F52" w:rsidRPr="00220C13" w:rsidRDefault="004D5F52" w:rsidP="004D5F52">
      <w:pPr>
        <w:spacing w:after="0" w:line="240" w:lineRule="auto"/>
        <w:jc w:val="center"/>
        <w:rPr>
          <w:rFonts w:ascii="Times New Roman" w:hAnsi="Times New Roman"/>
          <w:sz w:val="28"/>
          <w:szCs w:val="28"/>
        </w:rPr>
      </w:pPr>
    </w:p>
    <w:p w:rsidR="00EE0959" w:rsidRPr="00220C13" w:rsidRDefault="00EE0959" w:rsidP="00EE0959">
      <w:pPr>
        <w:tabs>
          <w:tab w:val="left" w:pos="744"/>
        </w:tabs>
        <w:spacing w:after="0" w:line="240" w:lineRule="auto"/>
        <w:jc w:val="both"/>
        <w:rPr>
          <w:rFonts w:ascii="Times New Roman" w:hAnsi="Times New Roman"/>
          <w:bCs/>
          <w:color w:val="000000"/>
          <w:sz w:val="28"/>
          <w:szCs w:val="28"/>
        </w:rPr>
      </w:pPr>
      <w:r w:rsidRPr="00220C13">
        <w:rPr>
          <w:rFonts w:ascii="Times New Roman" w:hAnsi="Times New Roman"/>
          <w:sz w:val="28"/>
          <w:szCs w:val="28"/>
        </w:rPr>
        <w:t xml:space="preserve">      1. </w:t>
      </w:r>
      <w:proofErr w:type="gramStart"/>
      <w:r w:rsidRPr="00220C13">
        <w:rPr>
          <w:rFonts w:ascii="Times New Roman" w:hAnsi="Times New Roman"/>
          <w:sz w:val="28"/>
          <w:szCs w:val="28"/>
        </w:rPr>
        <w:t xml:space="preserve">Аудит финансовой отчетности Товарищества с ограниченной ответственностью «Предприятие капитального строительства </w:t>
      </w:r>
      <w:proofErr w:type="spellStart"/>
      <w:r w:rsidRPr="00220C13">
        <w:rPr>
          <w:rFonts w:ascii="Times New Roman" w:hAnsi="Times New Roman"/>
          <w:sz w:val="28"/>
          <w:szCs w:val="28"/>
        </w:rPr>
        <w:t>акимата</w:t>
      </w:r>
      <w:proofErr w:type="spellEnd"/>
      <w:r w:rsidRPr="00220C13">
        <w:rPr>
          <w:rFonts w:ascii="Times New Roman" w:hAnsi="Times New Roman"/>
          <w:sz w:val="28"/>
          <w:szCs w:val="28"/>
        </w:rPr>
        <w:t xml:space="preserve"> города Алматы» (далее – Товарищество) </w:t>
      </w:r>
      <w:r w:rsidR="00FE72B9" w:rsidRPr="00220C13">
        <w:rPr>
          <w:rFonts w:ascii="Times New Roman" w:hAnsi="Times New Roman"/>
          <w:sz w:val="28"/>
          <w:szCs w:val="28"/>
        </w:rPr>
        <w:t>за 2015, 2016 и 2017 года</w:t>
      </w:r>
      <w:r w:rsidR="0081332C">
        <w:rPr>
          <w:rFonts w:ascii="Times New Roman" w:hAnsi="Times New Roman"/>
          <w:sz w:val="28"/>
          <w:szCs w:val="28"/>
        </w:rPr>
        <w:t xml:space="preserve"> </w:t>
      </w:r>
      <w:r w:rsidRPr="00220C13">
        <w:rPr>
          <w:rFonts w:ascii="Times New Roman" w:hAnsi="Times New Roman"/>
          <w:sz w:val="28"/>
          <w:szCs w:val="28"/>
        </w:rPr>
        <w:t xml:space="preserve">осуществляется в соответствии с международными стандартами финансовой отчетности, а также в соответствии с </w:t>
      </w:r>
      <w:r w:rsidRPr="00220C13">
        <w:rPr>
          <w:rFonts w:ascii="Times New Roman" w:hAnsi="Times New Roman"/>
          <w:sz w:val="28"/>
          <w:szCs w:val="28"/>
          <w:lang w:val="kk-KZ"/>
        </w:rPr>
        <w:t>перечнем и формами годовой финансовой отчетности для публикации организациями публичного интереса (кроме финансовых организаций), утвержденными приказом Министра финансов Республики Казахстан от 28 июня 2017 года № 404</w:t>
      </w:r>
      <w:r w:rsidRPr="00220C13">
        <w:rPr>
          <w:rFonts w:ascii="Times New Roman" w:hAnsi="Times New Roman"/>
          <w:bCs/>
          <w:color w:val="000000"/>
          <w:sz w:val="28"/>
          <w:szCs w:val="28"/>
        </w:rPr>
        <w:t>.</w:t>
      </w:r>
      <w:proofErr w:type="gramEnd"/>
    </w:p>
    <w:p w:rsidR="00EE0959" w:rsidRPr="00220C13" w:rsidRDefault="00EE0959" w:rsidP="00EE0959">
      <w:pPr>
        <w:spacing w:after="0" w:line="240" w:lineRule="auto"/>
        <w:jc w:val="both"/>
        <w:rPr>
          <w:rFonts w:ascii="Times New Roman" w:hAnsi="Times New Roman"/>
          <w:sz w:val="28"/>
          <w:szCs w:val="28"/>
        </w:rPr>
      </w:pPr>
      <w:r w:rsidRPr="00220C13">
        <w:rPr>
          <w:rFonts w:ascii="Times New Roman" w:hAnsi="Times New Roman"/>
          <w:bCs/>
          <w:color w:val="000000"/>
          <w:sz w:val="28"/>
          <w:szCs w:val="28"/>
        </w:rPr>
        <w:t xml:space="preserve">      2. </w:t>
      </w:r>
      <w:r w:rsidRPr="00220C13">
        <w:rPr>
          <w:rFonts w:ascii="Times New Roman" w:hAnsi="Times New Roman"/>
          <w:bCs/>
          <w:color w:val="000000"/>
          <w:sz w:val="28"/>
          <w:szCs w:val="28"/>
          <w:lang w:val="kk-KZ"/>
        </w:rPr>
        <w:t>У</w:t>
      </w:r>
      <w:r w:rsidRPr="00220C13">
        <w:rPr>
          <w:rFonts w:ascii="Times New Roman" w:hAnsi="Times New Roman"/>
          <w:sz w:val="28"/>
          <w:szCs w:val="28"/>
        </w:rPr>
        <w:t>слуг</w:t>
      </w:r>
      <w:r w:rsidRPr="00220C13">
        <w:rPr>
          <w:rFonts w:ascii="Times New Roman" w:hAnsi="Times New Roman"/>
          <w:sz w:val="28"/>
          <w:szCs w:val="28"/>
          <w:lang w:val="kk-KZ"/>
        </w:rPr>
        <w:t>и</w:t>
      </w:r>
      <w:r w:rsidRPr="00220C13">
        <w:rPr>
          <w:rFonts w:ascii="Times New Roman" w:hAnsi="Times New Roman"/>
          <w:sz w:val="28"/>
          <w:szCs w:val="28"/>
        </w:rPr>
        <w:t xml:space="preserve"> по аудиту финансовой отчетности Товарищества включают в себя:</w:t>
      </w:r>
    </w:p>
    <w:p w:rsidR="00EE0959" w:rsidRPr="00220C13" w:rsidRDefault="00EE0959" w:rsidP="00EE0959">
      <w:pPr>
        <w:tabs>
          <w:tab w:val="left" w:pos="0"/>
        </w:tabs>
        <w:spacing w:after="0" w:line="240" w:lineRule="auto"/>
        <w:ind w:right="141"/>
        <w:jc w:val="both"/>
        <w:rPr>
          <w:rFonts w:ascii="Times New Roman" w:hAnsi="Times New Roman"/>
          <w:sz w:val="28"/>
          <w:szCs w:val="28"/>
        </w:rPr>
      </w:pPr>
      <w:r w:rsidRPr="00220C13">
        <w:rPr>
          <w:rFonts w:ascii="Times New Roman" w:hAnsi="Times New Roman"/>
          <w:sz w:val="28"/>
          <w:szCs w:val="28"/>
        </w:rPr>
        <w:t xml:space="preserve">      2.1. Предоставление аудиторского отчета по отдельной финансовой отчетности </w:t>
      </w:r>
      <w:r w:rsidR="004D5F52" w:rsidRPr="00220C13">
        <w:rPr>
          <w:rFonts w:ascii="Times New Roman" w:hAnsi="Times New Roman"/>
          <w:sz w:val="28"/>
          <w:szCs w:val="28"/>
        </w:rPr>
        <w:t>за 2015, 2016 и 2017 года</w:t>
      </w:r>
      <w:r w:rsidRPr="00220C13">
        <w:rPr>
          <w:rFonts w:ascii="Times New Roman" w:hAnsi="Times New Roman"/>
          <w:sz w:val="28"/>
          <w:szCs w:val="28"/>
        </w:rPr>
        <w:t>, подготовленной в соответствии с международными стандартами финансовой отчетности, учетной политикой Товарищества</w:t>
      </w:r>
      <w:r w:rsidRPr="00220C13">
        <w:rPr>
          <w:rFonts w:ascii="Times New Roman" w:hAnsi="Times New Roman"/>
          <w:sz w:val="28"/>
          <w:szCs w:val="28"/>
          <w:lang w:val="kk-KZ"/>
        </w:rPr>
        <w:t xml:space="preserve"> в течение </w:t>
      </w:r>
      <w:r w:rsidR="00250CAB" w:rsidRPr="00220C13">
        <w:rPr>
          <w:rFonts w:ascii="Times New Roman" w:hAnsi="Times New Roman"/>
          <w:b/>
          <w:sz w:val="28"/>
          <w:szCs w:val="28"/>
          <w:lang w:val="kk-KZ"/>
        </w:rPr>
        <w:t xml:space="preserve">20 рабочих </w:t>
      </w:r>
      <w:r w:rsidR="00250CAB" w:rsidRPr="00220C13">
        <w:rPr>
          <w:rFonts w:ascii="Times New Roman" w:hAnsi="Times New Roman"/>
          <w:sz w:val="28"/>
          <w:szCs w:val="28"/>
          <w:lang w:val="kk-KZ"/>
        </w:rPr>
        <w:t xml:space="preserve">дней </w:t>
      </w:r>
      <w:proofErr w:type="gramStart"/>
      <w:r w:rsidR="00250CAB" w:rsidRPr="00220C13">
        <w:rPr>
          <w:rFonts w:ascii="Times New Roman" w:hAnsi="Times New Roman"/>
          <w:sz w:val="28"/>
          <w:szCs w:val="28"/>
          <w:lang w:val="kk-KZ"/>
        </w:rPr>
        <w:t>с даты подачи</w:t>
      </w:r>
      <w:proofErr w:type="gramEnd"/>
      <w:r w:rsidR="00250CAB" w:rsidRPr="00220C13">
        <w:rPr>
          <w:rFonts w:ascii="Times New Roman" w:hAnsi="Times New Roman"/>
          <w:sz w:val="28"/>
          <w:szCs w:val="28"/>
          <w:lang w:val="kk-KZ"/>
        </w:rPr>
        <w:t xml:space="preserve"> заявки Заказчиком</w:t>
      </w:r>
      <w:r w:rsidR="004D5F52" w:rsidRPr="00220C13">
        <w:rPr>
          <w:rFonts w:ascii="Times New Roman" w:hAnsi="Times New Roman"/>
          <w:sz w:val="28"/>
          <w:szCs w:val="28"/>
        </w:rPr>
        <w:t>;</w:t>
      </w:r>
    </w:p>
    <w:p w:rsidR="00EE0959" w:rsidRPr="00220C13" w:rsidRDefault="00EE0959" w:rsidP="00EE0959">
      <w:pPr>
        <w:tabs>
          <w:tab w:val="left" w:pos="0"/>
        </w:tabs>
        <w:spacing w:after="0" w:line="240" w:lineRule="auto"/>
        <w:ind w:right="141" w:firstLine="426"/>
        <w:jc w:val="both"/>
        <w:rPr>
          <w:rFonts w:ascii="Times New Roman" w:hAnsi="Times New Roman"/>
          <w:sz w:val="28"/>
          <w:szCs w:val="28"/>
        </w:rPr>
      </w:pPr>
      <w:r w:rsidRPr="00220C13">
        <w:rPr>
          <w:rFonts w:ascii="Times New Roman" w:hAnsi="Times New Roman"/>
          <w:sz w:val="28"/>
          <w:szCs w:val="28"/>
        </w:rPr>
        <w:t xml:space="preserve">2.2. </w:t>
      </w:r>
      <w:proofErr w:type="gramStart"/>
      <w:r w:rsidRPr="00220C13">
        <w:rPr>
          <w:rFonts w:ascii="Times New Roman" w:hAnsi="Times New Roman"/>
          <w:sz w:val="28"/>
          <w:szCs w:val="28"/>
        </w:rPr>
        <w:t xml:space="preserve">Предоставление аудиторского отчета по отдельной финансовой отчетности </w:t>
      </w:r>
      <w:r w:rsidR="004D5F52" w:rsidRPr="00220C13">
        <w:rPr>
          <w:rFonts w:ascii="Times New Roman" w:hAnsi="Times New Roman"/>
          <w:sz w:val="28"/>
          <w:szCs w:val="28"/>
        </w:rPr>
        <w:t>за 2015, 2016 и 2017 года</w:t>
      </w:r>
      <w:r w:rsidRPr="00220C13">
        <w:rPr>
          <w:rFonts w:ascii="Times New Roman" w:hAnsi="Times New Roman"/>
          <w:sz w:val="28"/>
          <w:szCs w:val="28"/>
        </w:rPr>
        <w:t>, составленного в соответствии с перечнем, формами, утвержденными нормативными актами уполномоченного государственного органа Республики Казахстан, с Законом Республики Казахстан от 28.02.2007года №234-</w:t>
      </w:r>
      <w:r w:rsidRPr="00220C13">
        <w:rPr>
          <w:rFonts w:ascii="Times New Roman" w:hAnsi="Times New Roman"/>
          <w:sz w:val="28"/>
          <w:szCs w:val="28"/>
          <w:lang w:val="en-US"/>
        </w:rPr>
        <w:t>III</w:t>
      </w:r>
      <w:r w:rsidRPr="00220C13">
        <w:rPr>
          <w:rFonts w:ascii="Times New Roman" w:hAnsi="Times New Roman"/>
          <w:sz w:val="28"/>
          <w:szCs w:val="28"/>
        </w:rPr>
        <w:t xml:space="preserve"> «О бухгалтерском учете и финансовой отчетности» </w:t>
      </w:r>
      <w:r w:rsidRPr="00220C13">
        <w:rPr>
          <w:rFonts w:ascii="Times New Roman" w:hAnsi="Times New Roman"/>
          <w:sz w:val="28"/>
          <w:szCs w:val="28"/>
          <w:lang w:val="kk-KZ"/>
        </w:rPr>
        <w:t xml:space="preserve">в течение 20 рабочих </w:t>
      </w:r>
      <w:r w:rsidR="00250CAB" w:rsidRPr="00220C13">
        <w:rPr>
          <w:rFonts w:ascii="Times New Roman" w:hAnsi="Times New Roman"/>
          <w:sz w:val="28"/>
          <w:szCs w:val="28"/>
          <w:lang w:val="kk-KZ"/>
        </w:rPr>
        <w:t>дней с даты подачи заявки Заказчиком</w:t>
      </w:r>
      <w:r w:rsidRPr="00220C13">
        <w:rPr>
          <w:rFonts w:ascii="Times New Roman" w:hAnsi="Times New Roman"/>
          <w:sz w:val="28"/>
          <w:szCs w:val="28"/>
        </w:rPr>
        <w:t>;</w:t>
      </w:r>
      <w:proofErr w:type="gramEnd"/>
    </w:p>
    <w:p w:rsidR="00EE0959" w:rsidRPr="00220C13" w:rsidRDefault="00EE0959" w:rsidP="00EE0959">
      <w:pPr>
        <w:tabs>
          <w:tab w:val="left" w:pos="0"/>
        </w:tabs>
        <w:spacing w:after="0" w:line="240" w:lineRule="auto"/>
        <w:ind w:right="141" w:firstLine="426"/>
        <w:jc w:val="both"/>
        <w:rPr>
          <w:rFonts w:ascii="Times New Roman" w:hAnsi="Times New Roman"/>
          <w:sz w:val="28"/>
          <w:szCs w:val="28"/>
        </w:rPr>
      </w:pPr>
      <w:r w:rsidRPr="00220C13">
        <w:rPr>
          <w:rFonts w:ascii="Times New Roman" w:hAnsi="Times New Roman"/>
          <w:sz w:val="28"/>
          <w:szCs w:val="28"/>
        </w:rPr>
        <w:t xml:space="preserve">2.3. Предоставление аудиторского отчета по отдельной финансовой отчетности </w:t>
      </w:r>
      <w:r w:rsidR="004D5F52" w:rsidRPr="00220C13">
        <w:rPr>
          <w:rFonts w:ascii="Times New Roman" w:hAnsi="Times New Roman"/>
          <w:sz w:val="28"/>
          <w:szCs w:val="28"/>
        </w:rPr>
        <w:t>за 2015, 2016 и 2017 года</w:t>
      </w:r>
      <w:r w:rsidRPr="00220C13">
        <w:rPr>
          <w:rFonts w:ascii="Times New Roman" w:hAnsi="Times New Roman"/>
          <w:sz w:val="28"/>
          <w:szCs w:val="28"/>
        </w:rPr>
        <w:t xml:space="preserve">, вариант </w:t>
      </w:r>
      <w:r w:rsidRPr="00220C13">
        <w:rPr>
          <w:rFonts w:ascii="Times New Roman" w:hAnsi="Times New Roman"/>
          <w:sz w:val="28"/>
          <w:szCs w:val="28"/>
          <w:lang w:val="en-US"/>
        </w:rPr>
        <w:t>Draft</w:t>
      </w:r>
      <w:r w:rsidRPr="00220C13">
        <w:rPr>
          <w:rFonts w:ascii="Times New Roman" w:hAnsi="Times New Roman"/>
          <w:sz w:val="28"/>
          <w:szCs w:val="28"/>
        </w:rPr>
        <w:t xml:space="preserve"> (предварительный) </w:t>
      </w:r>
      <w:r w:rsidRPr="00220C13">
        <w:rPr>
          <w:rFonts w:ascii="Times New Roman" w:hAnsi="Times New Roman"/>
          <w:sz w:val="28"/>
          <w:szCs w:val="28"/>
          <w:lang w:val="kk-KZ"/>
        </w:rPr>
        <w:t xml:space="preserve">в течение 15 рабочих </w:t>
      </w:r>
      <w:r w:rsidR="00250CAB" w:rsidRPr="00220C13">
        <w:rPr>
          <w:rFonts w:ascii="Times New Roman" w:hAnsi="Times New Roman"/>
          <w:sz w:val="28"/>
          <w:szCs w:val="28"/>
          <w:lang w:val="kk-KZ"/>
        </w:rPr>
        <w:t xml:space="preserve">дней </w:t>
      </w:r>
      <w:proofErr w:type="gramStart"/>
      <w:r w:rsidR="00250CAB" w:rsidRPr="00220C13">
        <w:rPr>
          <w:rFonts w:ascii="Times New Roman" w:hAnsi="Times New Roman"/>
          <w:sz w:val="28"/>
          <w:szCs w:val="28"/>
          <w:lang w:val="kk-KZ"/>
        </w:rPr>
        <w:t>с даты подачи</w:t>
      </w:r>
      <w:proofErr w:type="gramEnd"/>
      <w:r w:rsidR="00250CAB" w:rsidRPr="00220C13">
        <w:rPr>
          <w:rFonts w:ascii="Times New Roman" w:hAnsi="Times New Roman"/>
          <w:sz w:val="28"/>
          <w:szCs w:val="28"/>
          <w:lang w:val="kk-KZ"/>
        </w:rPr>
        <w:t xml:space="preserve"> заявки Заказчиком</w:t>
      </w:r>
      <w:r w:rsidRPr="00220C13">
        <w:rPr>
          <w:rFonts w:ascii="Times New Roman" w:hAnsi="Times New Roman"/>
          <w:sz w:val="28"/>
          <w:szCs w:val="28"/>
          <w:lang w:val="kk-KZ"/>
        </w:rPr>
        <w:t>.</w:t>
      </w:r>
    </w:p>
    <w:p w:rsidR="00EE0959" w:rsidRPr="00220C13" w:rsidRDefault="00EE0959" w:rsidP="00EE0959">
      <w:pPr>
        <w:tabs>
          <w:tab w:val="left" w:pos="0"/>
        </w:tabs>
        <w:spacing w:after="0" w:line="240" w:lineRule="auto"/>
        <w:ind w:right="141" w:firstLine="426"/>
        <w:jc w:val="both"/>
        <w:rPr>
          <w:rFonts w:ascii="Times New Roman" w:hAnsi="Times New Roman"/>
          <w:sz w:val="28"/>
          <w:szCs w:val="28"/>
        </w:rPr>
      </w:pPr>
      <w:r w:rsidRPr="00220C13">
        <w:rPr>
          <w:rFonts w:ascii="Times New Roman" w:hAnsi="Times New Roman"/>
          <w:sz w:val="28"/>
          <w:szCs w:val="28"/>
        </w:rPr>
        <w:t xml:space="preserve">2.4. Аудиторский отчет по отдельной финансовой отчетности за </w:t>
      </w:r>
      <w:r w:rsidR="004D5F52" w:rsidRPr="00220C13">
        <w:rPr>
          <w:rFonts w:ascii="Times New Roman" w:hAnsi="Times New Roman"/>
          <w:sz w:val="28"/>
          <w:szCs w:val="28"/>
        </w:rPr>
        <w:t>2015, 2016 и 2017 года</w:t>
      </w:r>
      <w:r w:rsidR="0081332C">
        <w:rPr>
          <w:rFonts w:ascii="Times New Roman" w:hAnsi="Times New Roman"/>
          <w:sz w:val="28"/>
          <w:szCs w:val="28"/>
        </w:rPr>
        <w:t xml:space="preserve"> </w:t>
      </w:r>
      <w:r w:rsidRPr="00220C13">
        <w:rPr>
          <w:rFonts w:ascii="Times New Roman" w:hAnsi="Times New Roman"/>
          <w:sz w:val="28"/>
          <w:szCs w:val="28"/>
        </w:rPr>
        <w:t xml:space="preserve">должен быть представлен в </w:t>
      </w:r>
      <w:r w:rsidRPr="00220C13">
        <w:rPr>
          <w:rFonts w:ascii="Times New Roman" w:hAnsi="Times New Roman"/>
          <w:sz w:val="28"/>
          <w:szCs w:val="28"/>
          <w:lang w:val="kk-KZ"/>
        </w:rPr>
        <w:t>4</w:t>
      </w:r>
      <w:r w:rsidRPr="00220C13">
        <w:rPr>
          <w:rFonts w:ascii="Times New Roman" w:hAnsi="Times New Roman"/>
          <w:sz w:val="28"/>
          <w:szCs w:val="28"/>
        </w:rPr>
        <w:t>-х экземплярах на казахском</w:t>
      </w:r>
      <w:r w:rsidR="004D5F52" w:rsidRPr="00220C13">
        <w:rPr>
          <w:rFonts w:ascii="Times New Roman" w:hAnsi="Times New Roman"/>
          <w:sz w:val="28"/>
          <w:szCs w:val="28"/>
          <w:lang w:val="kk-KZ"/>
        </w:rPr>
        <w:t xml:space="preserve"> и</w:t>
      </w:r>
      <w:r w:rsidRPr="00220C13">
        <w:rPr>
          <w:rFonts w:ascii="Times New Roman" w:hAnsi="Times New Roman"/>
          <w:sz w:val="28"/>
          <w:szCs w:val="28"/>
        </w:rPr>
        <w:t xml:space="preserve"> русском языках; </w:t>
      </w:r>
    </w:p>
    <w:p w:rsidR="00EE0959" w:rsidRPr="00220C13" w:rsidRDefault="00EE0959" w:rsidP="00EE0959">
      <w:pPr>
        <w:tabs>
          <w:tab w:val="left" w:pos="0"/>
        </w:tabs>
        <w:spacing w:after="0" w:line="240" w:lineRule="auto"/>
        <w:ind w:right="141" w:firstLine="426"/>
        <w:jc w:val="both"/>
        <w:rPr>
          <w:rFonts w:ascii="Times New Roman" w:hAnsi="Times New Roman"/>
          <w:sz w:val="28"/>
          <w:szCs w:val="28"/>
        </w:rPr>
      </w:pPr>
      <w:r w:rsidRPr="00220C13">
        <w:rPr>
          <w:rFonts w:ascii="Times New Roman" w:hAnsi="Times New Roman"/>
          <w:sz w:val="28"/>
          <w:szCs w:val="28"/>
        </w:rPr>
        <w:t xml:space="preserve">2.5. Предоставление письма руководству на казахском и русском языках, </w:t>
      </w:r>
      <w:r w:rsidRPr="00220C13">
        <w:rPr>
          <w:rFonts w:ascii="Times New Roman" w:hAnsi="Times New Roman"/>
          <w:sz w:val="28"/>
          <w:szCs w:val="28"/>
          <w:lang w:val="kk-KZ"/>
        </w:rPr>
        <w:t xml:space="preserve">в течение 20 рабочих </w:t>
      </w:r>
      <w:r w:rsidR="00250CAB" w:rsidRPr="00220C13">
        <w:rPr>
          <w:rFonts w:ascii="Times New Roman" w:hAnsi="Times New Roman"/>
          <w:sz w:val="28"/>
          <w:szCs w:val="28"/>
          <w:lang w:val="kk-KZ"/>
        </w:rPr>
        <w:t xml:space="preserve">дней </w:t>
      </w:r>
      <w:proofErr w:type="gramStart"/>
      <w:r w:rsidR="00250CAB" w:rsidRPr="00220C13">
        <w:rPr>
          <w:rFonts w:ascii="Times New Roman" w:hAnsi="Times New Roman"/>
          <w:sz w:val="28"/>
          <w:szCs w:val="28"/>
          <w:lang w:val="kk-KZ"/>
        </w:rPr>
        <w:t>с даты подачи</w:t>
      </w:r>
      <w:proofErr w:type="gramEnd"/>
      <w:r w:rsidR="00250CAB" w:rsidRPr="00220C13">
        <w:rPr>
          <w:rFonts w:ascii="Times New Roman" w:hAnsi="Times New Roman"/>
          <w:sz w:val="28"/>
          <w:szCs w:val="28"/>
          <w:lang w:val="kk-KZ"/>
        </w:rPr>
        <w:t xml:space="preserve"> заявки Заказчиком</w:t>
      </w:r>
      <w:r w:rsidRPr="00220C13">
        <w:rPr>
          <w:rFonts w:ascii="Times New Roman" w:hAnsi="Times New Roman"/>
          <w:sz w:val="28"/>
          <w:szCs w:val="28"/>
        </w:rPr>
        <w:t>в двух видах:</w:t>
      </w:r>
    </w:p>
    <w:p w:rsidR="00EE0959" w:rsidRPr="00220C13" w:rsidRDefault="00EE0959" w:rsidP="00EE0959">
      <w:pPr>
        <w:spacing w:after="0" w:line="240" w:lineRule="auto"/>
        <w:ind w:right="141"/>
        <w:jc w:val="both"/>
        <w:rPr>
          <w:rFonts w:ascii="Times New Roman" w:hAnsi="Times New Roman"/>
          <w:sz w:val="28"/>
          <w:szCs w:val="28"/>
        </w:rPr>
      </w:pPr>
      <w:r w:rsidRPr="00220C13">
        <w:rPr>
          <w:rFonts w:ascii="Times New Roman" w:hAnsi="Times New Roman"/>
          <w:sz w:val="28"/>
          <w:szCs w:val="28"/>
        </w:rPr>
        <w:t xml:space="preserve">       а) в первом указываются существенные недостатки в системе внутреннего контроля; </w:t>
      </w:r>
      <w:proofErr w:type="gramStart"/>
      <w:r w:rsidRPr="00220C13">
        <w:rPr>
          <w:rFonts w:ascii="Times New Roman" w:hAnsi="Times New Roman"/>
          <w:sz w:val="28"/>
          <w:szCs w:val="28"/>
        </w:rPr>
        <w:t xml:space="preserve">под существенным недостатком понимается недостаток, при котором разработка или функционирование одного или нескольких компонентов системы внутреннего контроля не снижает до относительно низкого уровня риск того, что могут возникнуть искажения, вызванные ошибками или фальсификацией сумм, которые могут быть существенными в отношении </w:t>
      </w:r>
      <w:proofErr w:type="spellStart"/>
      <w:r w:rsidRPr="00220C13">
        <w:rPr>
          <w:rFonts w:ascii="Times New Roman" w:hAnsi="Times New Roman"/>
          <w:sz w:val="28"/>
          <w:szCs w:val="28"/>
        </w:rPr>
        <w:t>аудируемой</w:t>
      </w:r>
      <w:proofErr w:type="spellEnd"/>
      <w:r w:rsidRPr="00220C13">
        <w:rPr>
          <w:rFonts w:ascii="Times New Roman" w:hAnsi="Times New Roman"/>
          <w:sz w:val="28"/>
          <w:szCs w:val="28"/>
        </w:rPr>
        <w:t xml:space="preserve"> финансовой отчетности и которые не будут своевременно выявлены работниками в процессе обычного осуществления предписанных им обязанностей-2 экз.;</w:t>
      </w:r>
      <w:proofErr w:type="gramEnd"/>
    </w:p>
    <w:p w:rsidR="00EE0959" w:rsidRPr="00220C13" w:rsidRDefault="00EE0959" w:rsidP="00EE0959">
      <w:pPr>
        <w:spacing w:after="0" w:line="240" w:lineRule="auto"/>
        <w:ind w:right="141"/>
        <w:jc w:val="both"/>
        <w:rPr>
          <w:rFonts w:ascii="Times New Roman" w:hAnsi="Times New Roman"/>
          <w:sz w:val="28"/>
          <w:szCs w:val="28"/>
        </w:rPr>
      </w:pPr>
      <w:r w:rsidRPr="00220C13">
        <w:rPr>
          <w:rFonts w:ascii="Times New Roman" w:hAnsi="Times New Roman"/>
          <w:sz w:val="28"/>
          <w:szCs w:val="28"/>
        </w:rPr>
        <w:t xml:space="preserve">     б) во втором приводится полная версия письма руководству,</w:t>
      </w:r>
      <w:r w:rsidRPr="00220C13">
        <w:rPr>
          <w:rFonts w:ascii="Times New Roman" w:eastAsia="Arial Unicode MS" w:hAnsi="Times New Roman"/>
          <w:sz w:val="28"/>
          <w:szCs w:val="28"/>
        </w:rPr>
        <w:t xml:space="preserve"> включая существенные недостатки в системе внутреннего контроля, и все иные недостатки и рекомендации – 2 экз.</w:t>
      </w:r>
    </w:p>
    <w:p w:rsidR="000F5CD2" w:rsidRDefault="00EE0959" w:rsidP="00EE0959">
      <w:pPr>
        <w:spacing w:after="0" w:line="240" w:lineRule="auto"/>
        <w:ind w:right="141"/>
        <w:jc w:val="both"/>
        <w:rPr>
          <w:rFonts w:ascii="Times New Roman" w:hAnsi="Times New Roman"/>
          <w:sz w:val="28"/>
          <w:szCs w:val="28"/>
        </w:rPr>
      </w:pPr>
      <w:r w:rsidRPr="00220C13">
        <w:rPr>
          <w:rFonts w:ascii="Times New Roman" w:hAnsi="Times New Roman"/>
          <w:sz w:val="28"/>
          <w:szCs w:val="28"/>
        </w:rPr>
        <w:t xml:space="preserve">    2.6. Оказание сопутствующих услуг, перечисленных ниже, в рамках проведения аудиторской проверки, стоимость которых включена в общую </w:t>
      </w:r>
      <w:r w:rsidRPr="00220C13">
        <w:rPr>
          <w:rFonts w:ascii="Times New Roman" w:hAnsi="Times New Roman"/>
          <w:sz w:val="28"/>
          <w:szCs w:val="28"/>
        </w:rPr>
        <w:lastRenderedPageBreak/>
        <w:t xml:space="preserve">стоимость услуг с предоставлением соответствующих рекомендаций по ним в письмах руководству: </w:t>
      </w:r>
    </w:p>
    <w:p w:rsidR="00EE0959" w:rsidRPr="00220C13" w:rsidRDefault="00EE0959" w:rsidP="000F5CD2">
      <w:pPr>
        <w:spacing w:after="0" w:line="240" w:lineRule="auto"/>
        <w:ind w:right="141" w:firstLine="426"/>
        <w:jc w:val="both"/>
        <w:rPr>
          <w:rFonts w:ascii="Times New Roman" w:hAnsi="Times New Roman"/>
          <w:sz w:val="28"/>
          <w:szCs w:val="28"/>
        </w:rPr>
      </w:pPr>
      <w:r w:rsidRPr="00220C13">
        <w:rPr>
          <w:rFonts w:ascii="Times New Roman" w:hAnsi="Times New Roman"/>
          <w:sz w:val="28"/>
          <w:szCs w:val="28"/>
        </w:rPr>
        <w:t>- выражение мнения по применяемой учетной политике, проведение экспертизы действующей учетной политики Товарищества;</w:t>
      </w:r>
    </w:p>
    <w:p w:rsidR="00EE0959" w:rsidRPr="00220C13" w:rsidRDefault="00EE0959" w:rsidP="000F5CD2">
      <w:pPr>
        <w:spacing w:after="0" w:line="240" w:lineRule="auto"/>
        <w:ind w:right="141" w:firstLine="426"/>
        <w:jc w:val="both"/>
        <w:rPr>
          <w:rFonts w:ascii="Times New Roman" w:hAnsi="Times New Roman"/>
          <w:sz w:val="28"/>
          <w:szCs w:val="28"/>
        </w:rPr>
      </w:pPr>
      <w:r w:rsidRPr="00220C13">
        <w:rPr>
          <w:rFonts w:ascii="Times New Roman" w:hAnsi="Times New Roman"/>
          <w:sz w:val="28"/>
          <w:szCs w:val="28"/>
        </w:rPr>
        <w:t>- выражение мнения по методологии и результатам оценки основных средств (в случае ее проведения) в соответствии с учетной политикой;</w:t>
      </w:r>
    </w:p>
    <w:p w:rsidR="00EE0959" w:rsidRPr="00220C13" w:rsidRDefault="00EE0959" w:rsidP="000F5CD2">
      <w:pPr>
        <w:spacing w:after="0" w:line="240" w:lineRule="auto"/>
        <w:ind w:right="141" w:firstLine="426"/>
        <w:jc w:val="both"/>
        <w:rPr>
          <w:rFonts w:ascii="Times New Roman" w:hAnsi="Times New Roman"/>
          <w:sz w:val="28"/>
          <w:szCs w:val="28"/>
        </w:rPr>
      </w:pPr>
      <w:r w:rsidRPr="00220C13">
        <w:rPr>
          <w:rFonts w:ascii="Times New Roman" w:hAnsi="Times New Roman"/>
          <w:sz w:val="28"/>
          <w:szCs w:val="28"/>
        </w:rPr>
        <w:t>-представление предложений по усовершенствованию раскрытий в примечаниях к финансовой отчетности;</w:t>
      </w:r>
    </w:p>
    <w:p w:rsidR="00EE0959" w:rsidRPr="00220C13" w:rsidRDefault="000F5CD2" w:rsidP="000F5CD2">
      <w:pPr>
        <w:spacing w:after="0" w:line="240" w:lineRule="auto"/>
        <w:ind w:right="141" w:firstLine="426"/>
        <w:jc w:val="both"/>
        <w:rPr>
          <w:rFonts w:ascii="Times New Roman" w:hAnsi="Times New Roman"/>
          <w:sz w:val="28"/>
          <w:szCs w:val="28"/>
        </w:rPr>
      </w:pPr>
      <w:r>
        <w:rPr>
          <w:rFonts w:ascii="Times New Roman" w:hAnsi="Times New Roman"/>
          <w:sz w:val="28"/>
          <w:szCs w:val="28"/>
        </w:rPr>
        <w:t xml:space="preserve">- </w:t>
      </w:r>
      <w:r w:rsidR="00EE0959" w:rsidRPr="00220C13">
        <w:rPr>
          <w:rFonts w:ascii="Times New Roman" w:hAnsi="Times New Roman"/>
          <w:sz w:val="28"/>
          <w:szCs w:val="28"/>
        </w:rPr>
        <w:t xml:space="preserve">проведение налогового обзора </w:t>
      </w:r>
      <w:r w:rsidR="004D5F52" w:rsidRPr="00220C13">
        <w:rPr>
          <w:rFonts w:ascii="Times New Roman" w:hAnsi="Times New Roman"/>
          <w:sz w:val="28"/>
          <w:szCs w:val="28"/>
        </w:rPr>
        <w:t>за 2015, 2016 и 2017 года</w:t>
      </w:r>
      <w:r w:rsidR="00EE0959" w:rsidRPr="00220C13">
        <w:rPr>
          <w:rFonts w:ascii="Times New Roman" w:hAnsi="Times New Roman"/>
          <w:sz w:val="28"/>
          <w:szCs w:val="28"/>
        </w:rPr>
        <w:t>без предоставления налогового отчета. Проведение налогового обзора должно затрагивать бухгалтерские и налоговые процедуры, (в особенности тех вопросов, по которым возможность появления налоговых рисков наиболее существенна);</w:t>
      </w:r>
    </w:p>
    <w:p w:rsidR="00EE0959" w:rsidRPr="00220C13" w:rsidRDefault="00EE0959" w:rsidP="000F5CD2">
      <w:pPr>
        <w:spacing w:after="0" w:line="240" w:lineRule="auto"/>
        <w:ind w:right="141" w:firstLine="426"/>
        <w:jc w:val="both"/>
        <w:rPr>
          <w:rFonts w:ascii="Times New Roman" w:hAnsi="Times New Roman"/>
          <w:sz w:val="28"/>
          <w:szCs w:val="28"/>
        </w:rPr>
      </w:pPr>
      <w:r w:rsidRPr="00220C13">
        <w:rPr>
          <w:rFonts w:ascii="Times New Roman" w:hAnsi="Times New Roman"/>
          <w:sz w:val="28"/>
          <w:szCs w:val="28"/>
        </w:rPr>
        <w:t xml:space="preserve"> </w:t>
      </w:r>
      <w:proofErr w:type="gramStart"/>
      <w:r w:rsidRPr="00220C13">
        <w:rPr>
          <w:rFonts w:ascii="Times New Roman" w:hAnsi="Times New Roman"/>
          <w:sz w:val="28"/>
          <w:szCs w:val="28"/>
        </w:rPr>
        <w:t>-</w:t>
      </w:r>
      <w:r w:rsidR="000F5CD2">
        <w:rPr>
          <w:rFonts w:ascii="Times New Roman" w:hAnsi="Times New Roman"/>
          <w:sz w:val="28"/>
          <w:szCs w:val="28"/>
        </w:rPr>
        <w:t>оказание</w:t>
      </w:r>
      <w:r w:rsidRPr="00220C13">
        <w:rPr>
          <w:rFonts w:ascii="Times New Roman" w:hAnsi="Times New Roman"/>
          <w:sz w:val="28"/>
          <w:szCs w:val="28"/>
        </w:rPr>
        <w:t xml:space="preserve"> консультаци</w:t>
      </w:r>
      <w:r w:rsidR="000F5CD2">
        <w:rPr>
          <w:rFonts w:ascii="Times New Roman" w:hAnsi="Times New Roman"/>
          <w:sz w:val="28"/>
          <w:szCs w:val="28"/>
        </w:rPr>
        <w:t>онных услуг</w:t>
      </w:r>
      <w:r w:rsidRPr="00220C13">
        <w:rPr>
          <w:rFonts w:ascii="Times New Roman" w:hAnsi="Times New Roman"/>
          <w:sz w:val="28"/>
          <w:szCs w:val="28"/>
        </w:rPr>
        <w:t xml:space="preserve"> по бухгалтерскому и налоговому учету в ходе аудита</w:t>
      </w:r>
      <w:r w:rsidR="00F933EC">
        <w:rPr>
          <w:rFonts w:ascii="Times New Roman" w:hAnsi="Times New Roman"/>
          <w:sz w:val="28"/>
          <w:szCs w:val="28"/>
        </w:rPr>
        <w:t xml:space="preserve"> и в течение 12 месяцев с момента заключения договора о закупках, </w:t>
      </w:r>
      <w:r w:rsidR="004D5F52" w:rsidRPr="00220C13">
        <w:rPr>
          <w:rFonts w:ascii="Times New Roman" w:hAnsi="Times New Roman"/>
          <w:sz w:val="28"/>
          <w:szCs w:val="28"/>
        </w:rPr>
        <w:t>с указанием недостатков и существующих рисков, с последующим указанием путей решения</w:t>
      </w:r>
      <w:r w:rsidR="00857A4D" w:rsidRPr="00220C13">
        <w:rPr>
          <w:rFonts w:ascii="Times New Roman" w:hAnsi="Times New Roman"/>
          <w:sz w:val="28"/>
          <w:szCs w:val="28"/>
        </w:rPr>
        <w:t xml:space="preserve"> в целях устранения недостатков, приведения в соответствие с законодательством Республики Казахстан и международными стандартами финансовой отчетности, и иными нормативно-правовыми актами, действующими на территории Республики Казахстан, а также</w:t>
      </w:r>
      <w:proofErr w:type="gramEnd"/>
      <w:r w:rsidR="00857A4D" w:rsidRPr="00220C13">
        <w:rPr>
          <w:rFonts w:ascii="Times New Roman" w:hAnsi="Times New Roman"/>
          <w:sz w:val="28"/>
          <w:szCs w:val="28"/>
        </w:rPr>
        <w:t xml:space="preserve"> в целях</w:t>
      </w:r>
      <w:r w:rsidR="0081332C">
        <w:rPr>
          <w:rFonts w:ascii="Times New Roman" w:hAnsi="Times New Roman"/>
          <w:sz w:val="28"/>
          <w:szCs w:val="28"/>
        </w:rPr>
        <w:t xml:space="preserve"> </w:t>
      </w:r>
      <w:r w:rsidR="00857A4D" w:rsidRPr="00220C13">
        <w:rPr>
          <w:rFonts w:ascii="Times New Roman" w:hAnsi="Times New Roman"/>
          <w:sz w:val="28"/>
          <w:szCs w:val="28"/>
        </w:rPr>
        <w:t>недопущения нарушений в будущем</w:t>
      </w:r>
      <w:r w:rsidRPr="00220C13">
        <w:rPr>
          <w:rFonts w:ascii="Times New Roman" w:hAnsi="Times New Roman"/>
          <w:sz w:val="28"/>
          <w:szCs w:val="28"/>
        </w:rPr>
        <w:t>;</w:t>
      </w:r>
    </w:p>
    <w:p w:rsidR="00EE0959" w:rsidRPr="00220C13" w:rsidRDefault="00EE0959" w:rsidP="000F5CD2">
      <w:pPr>
        <w:spacing w:after="0" w:line="240" w:lineRule="auto"/>
        <w:ind w:right="141" w:firstLine="426"/>
        <w:jc w:val="both"/>
        <w:rPr>
          <w:rFonts w:ascii="Times New Roman" w:hAnsi="Times New Roman"/>
          <w:sz w:val="28"/>
          <w:szCs w:val="28"/>
        </w:rPr>
      </w:pPr>
      <w:r w:rsidRPr="00220C13">
        <w:rPr>
          <w:rFonts w:ascii="Times New Roman" w:hAnsi="Times New Roman"/>
          <w:sz w:val="28"/>
          <w:szCs w:val="28"/>
        </w:rPr>
        <w:t xml:space="preserve">- оценка ведения бухгалтерского учета и составления финансовой отчетности (в том числе, оценка порядка учета запасов с учетом специфики деятельности, оценка и переоценка активов и обязательств, методов и процедур проведения инвентаризации активов и обязательств, включая сверку дебиторской и кредиторской задолженности с поставщиками товаров, работ, услуг); </w:t>
      </w:r>
    </w:p>
    <w:p w:rsidR="00EE0959" w:rsidRPr="00220C13" w:rsidRDefault="00EE0959" w:rsidP="000F5CD2">
      <w:pPr>
        <w:spacing w:after="0" w:line="240" w:lineRule="auto"/>
        <w:ind w:right="141" w:firstLine="426"/>
        <w:jc w:val="both"/>
        <w:rPr>
          <w:rFonts w:ascii="Times New Roman" w:hAnsi="Times New Roman"/>
          <w:sz w:val="28"/>
          <w:szCs w:val="28"/>
        </w:rPr>
      </w:pPr>
      <w:r w:rsidRPr="000F5CD2">
        <w:rPr>
          <w:rFonts w:ascii="Times New Roman" w:hAnsi="Times New Roman"/>
          <w:sz w:val="28"/>
          <w:szCs w:val="28"/>
        </w:rPr>
        <w:t xml:space="preserve">- </w:t>
      </w:r>
      <w:r w:rsidRPr="00220C13">
        <w:rPr>
          <w:rFonts w:ascii="Times New Roman" w:hAnsi="Times New Roman"/>
          <w:sz w:val="28"/>
          <w:szCs w:val="28"/>
        </w:rPr>
        <w:t xml:space="preserve">оценка состояния программно-технического оснащения и надежности автоматизированных систем обработки информации; </w:t>
      </w:r>
    </w:p>
    <w:p w:rsidR="00F933EC" w:rsidRDefault="00EE0959" w:rsidP="000F5CD2">
      <w:pPr>
        <w:spacing w:after="0" w:line="240" w:lineRule="auto"/>
        <w:ind w:right="141" w:firstLine="426"/>
        <w:jc w:val="both"/>
        <w:rPr>
          <w:rFonts w:ascii="Times New Roman" w:hAnsi="Times New Roman"/>
          <w:sz w:val="28"/>
          <w:szCs w:val="28"/>
        </w:rPr>
      </w:pPr>
      <w:r w:rsidRPr="000F5CD2">
        <w:rPr>
          <w:rFonts w:ascii="Times New Roman" w:hAnsi="Times New Roman"/>
          <w:sz w:val="28"/>
          <w:szCs w:val="28"/>
        </w:rPr>
        <w:t xml:space="preserve">- </w:t>
      </w:r>
      <w:r w:rsidRPr="00220C13">
        <w:rPr>
          <w:rFonts w:ascii="Times New Roman" w:hAnsi="Times New Roman"/>
          <w:sz w:val="28"/>
          <w:szCs w:val="28"/>
        </w:rPr>
        <w:t>оценка соответствия деятельности требованиям законодательства Республики Казахстан в области бухгалтерского учета и финансовой отчетности.</w:t>
      </w:r>
    </w:p>
    <w:p w:rsidR="007439A9" w:rsidRPr="00B04833" w:rsidRDefault="007439A9" w:rsidP="000F5CD2">
      <w:pPr>
        <w:spacing w:after="0" w:line="240" w:lineRule="auto"/>
        <w:ind w:right="141" w:firstLine="426"/>
        <w:jc w:val="both"/>
        <w:rPr>
          <w:rFonts w:ascii="Times New Roman" w:hAnsi="Times New Roman"/>
          <w:sz w:val="28"/>
          <w:szCs w:val="28"/>
        </w:rPr>
      </w:pPr>
      <w:r w:rsidRPr="00B04833">
        <w:rPr>
          <w:rFonts w:ascii="Times New Roman" w:hAnsi="Times New Roman"/>
          <w:sz w:val="28"/>
          <w:szCs w:val="28"/>
        </w:rPr>
        <w:t>2.</w:t>
      </w:r>
      <w:r w:rsidR="00B04833" w:rsidRPr="00B04833">
        <w:rPr>
          <w:rFonts w:ascii="Times New Roman" w:hAnsi="Times New Roman"/>
          <w:sz w:val="28"/>
          <w:szCs w:val="28"/>
        </w:rPr>
        <w:t>7</w:t>
      </w:r>
      <w:r w:rsidRPr="00B04833">
        <w:rPr>
          <w:rFonts w:ascii="Times New Roman" w:hAnsi="Times New Roman"/>
          <w:sz w:val="28"/>
          <w:szCs w:val="28"/>
        </w:rPr>
        <w:t>. В случае установления</w:t>
      </w:r>
      <w:r w:rsidR="00ED2C62" w:rsidRPr="00B04833">
        <w:rPr>
          <w:rFonts w:ascii="Times New Roman" w:hAnsi="Times New Roman"/>
          <w:sz w:val="28"/>
          <w:szCs w:val="28"/>
        </w:rPr>
        <w:t xml:space="preserve"> в ходе проведения аудита</w:t>
      </w:r>
      <w:r w:rsidRPr="00B04833">
        <w:rPr>
          <w:rFonts w:ascii="Times New Roman" w:hAnsi="Times New Roman"/>
          <w:sz w:val="28"/>
          <w:szCs w:val="28"/>
        </w:rPr>
        <w:t xml:space="preserve"> ошибок, недочетов или иных несоответствии при ведении бухгалтерского учета, а также отсутствие каких-либо подтверждающих документов, которые могут привести к отказу от вы</w:t>
      </w:r>
      <w:r w:rsidR="00ED2C62" w:rsidRPr="00B04833">
        <w:rPr>
          <w:rFonts w:ascii="Times New Roman" w:hAnsi="Times New Roman"/>
          <w:sz w:val="28"/>
          <w:szCs w:val="28"/>
        </w:rPr>
        <w:t xml:space="preserve">ражения мнения или заключения аудиторского отчета с отрицательным итогом, то поставщик </w:t>
      </w:r>
      <w:r w:rsidR="00E92F7D">
        <w:rPr>
          <w:rFonts w:ascii="Times New Roman" w:hAnsi="Times New Roman"/>
          <w:sz w:val="28"/>
          <w:szCs w:val="28"/>
          <w:lang w:val="kk-KZ"/>
        </w:rPr>
        <w:t>обязан</w:t>
      </w:r>
      <w:r w:rsidR="00ED2C62" w:rsidRPr="00B04833">
        <w:rPr>
          <w:rFonts w:ascii="Times New Roman" w:hAnsi="Times New Roman"/>
          <w:sz w:val="28"/>
          <w:szCs w:val="28"/>
        </w:rPr>
        <w:t xml:space="preserve"> в течение срока исполнения обязательств по договору представить заключение эксперт</w:t>
      </w:r>
      <w:proofErr w:type="gramStart"/>
      <w:r w:rsidR="00ED2C62" w:rsidRPr="00B04833">
        <w:rPr>
          <w:rFonts w:ascii="Times New Roman" w:hAnsi="Times New Roman"/>
          <w:sz w:val="28"/>
          <w:szCs w:val="28"/>
        </w:rPr>
        <w:t>а(</w:t>
      </w:r>
      <w:proofErr w:type="spellStart"/>
      <w:proofErr w:type="gramEnd"/>
      <w:r w:rsidR="00ED2C62" w:rsidRPr="00B04833">
        <w:rPr>
          <w:rFonts w:ascii="Times New Roman" w:hAnsi="Times New Roman"/>
          <w:sz w:val="28"/>
          <w:szCs w:val="28"/>
        </w:rPr>
        <w:t>ов</w:t>
      </w:r>
      <w:proofErr w:type="spellEnd"/>
      <w:r w:rsidR="00ED2C62" w:rsidRPr="00B04833">
        <w:rPr>
          <w:rFonts w:ascii="Times New Roman" w:hAnsi="Times New Roman"/>
          <w:sz w:val="28"/>
          <w:szCs w:val="28"/>
        </w:rPr>
        <w:t xml:space="preserve">) </w:t>
      </w:r>
      <w:r w:rsidR="0098090C" w:rsidRPr="00B04833">
        <w:rPr>
          <w:rFonts w:ascii="Times New Roman" w:hAnsi="Times New Roman"/>
          <w:sz w:val="28"/>
          <w:szCs w:val="28"/>
        </w:rPr>
        <w:t>с</w:t>
      </w:r>
      <w:r w:rsidR="00ED2C62" w:rsidRPr="00B04833">
        <w:rPr>
          <w:rFonts w:ascii="Times New Roman" w:hAnsi="Times New Roman"/>
          <w:sz w:val="28"/>
          <w:szCs w:val="28"/>
        </w:rPr>
        <w:t xml:space="preserve"> подробным указание</w:t>
      </w:r>
      <w:r w:rsidR="0098090C" w:rsidRPr="00B04833">
        <w:rPr>
          <w:rFonts w:ascii="Times New Roman" w:hAnsi="Times New Roman"/>
          <w:sz w:val="28"/>
          <w:szCs w:val="28"/>
        </w:rPr>
        <w:t>м</w:t>
      </w:r>
      <w:r w:rsidR="00ED2C62" w:rsidRPr="00B04833">
        <w:rPr>
          <w:rFonts w:ascii="Times New Roman" w:hAnsi="Times New Roman"/>
          <w:sz w:val="28"/>
          <w:szCs w:val="28"/>
        </w:rPr>
        <w:t xml:space="preserve"> ошибок и недочетов, а также отсутствующих подтверждающих документов, в целях моментального устранения указанных в заключени</w:t>
      </w:r>
      <w:proofErr w:type="gramStart"/>
      <w:r w:rsidR="00ED2C62" w:rsidRPr="00B04833">
        <w:rPr>
          <w:rFonts w:ascii="Times New Roman" w:hAnsi="Times New Roman"/>
          <w:sz w:val="28"/>
          <w:szCs w:val="28"/>
        </w:rPr>
        <w:t>и</w:t>
      </w:r>
      <w:proofErr w:type="gramEnd"/>
      <w:r w:rsidR="00ED2C62" w:rsidRPr="00B04833">
        <w:rPr>
          <w:rFonts w:ascii="Times New Roman" w:hAnsi="Times New Roman"/>
          <w:sz w:val="28"/>
          <w:szCs w:val="28"/>
        </w:rPr>
        <w:t xml:space="preserve"> ошибок и приведения в соответствие.</w:t>
      </w:r>
    </w:p>
    <w:p w:rsidR="00ED2C62" w:rsidRPr="00B04833" w:rsidRDefault="00ED2C62" w:rsidP="000F5CD2">
      <w:pPr>
        <w:spacing w:after="0" w:line="240" w:lineRule="auto"/>
        <w:ind w:right="141" w:firstLine="426"/>
        <w:jc w:val="both"/>
        <w:rPr>
          <w:rFonts w:ascii="Times New Roman" w:hAnsi="Times New Roman"/>
          <w:sz w:val="28"/>
          <w:szCs w:val="28"/>
        </w:rPr>
      </w:pPr>
      <w:r w:rsidRPr="00B04833">
        <w:rPr>
          <w:rFonts w:ascii="Times New Roman" w:hAnsi="Times New Roman"/>
          <w:sz w:val="28"/>
          <w:szCs w:val="28"/>
        </w:rPr>
        <w:t>2.</w:t>
      </w:r>
      <w:r w:rsidR="00B04833" w:rsidRPr="00B04833">
        <w:rPr>
          <w:rFonts w:ascii="Times New Roman" w:hAnsi="Times New Roman"/>
          <w:sz w:val="28"/>
          <w:szCs w:val="28"/>
        </w:rPr>
        <w:t>8</w:t>
      </w:r>
      <w:r w:rsidRPr="00B04833">
        <w:rPr>
          <w:rFonts w:ascii="Times New Roman" w:hAnsi="Times New Roman"/>
          <w:sz w:val="28"/>
          <w:szCs w:val="28"/>
        </w:rPr>
        <w:t>. При наступлении случая, указанного в п.2.</w:t>
      </w:r>
      <w:r w:rsidR="00B04833" w:rsidRPr="00B04833">
        <w:rPr>
          <w:rFonts w:ascii="Times New Roman" w:hAnsi="Times New Roman"/>
          <w:sz w:val="28"/>
          <w:szCs w:val="28"/>
        </w:rPr>
        <w:t>7</w:t>
      </w:r>
      <w:r w:rsidRPr="00B04833">
        <w:rPr>
          <w:rFonts w:ascii="Times New Roman" w:hAnsi="Times New Roman"/>
          <w:sz w:val="28"/>
          <w:szCs w:val="28"/>
        </w:rPr>
        <w:t>. настоящей технической спецификации заказчик имеет право приведения в соответствие бухгалтерский учет по представленному заключению специалиста</w:t>
      </w:r>
      <w:r w:rsidR="0081332C">
        <w:rPr>
          <w:rFonts w:ascii="Times New Roman" w:hAnsi="Times New Roman"/>
          <w:sz w:val="28"/>
          <w:szCs w:val="28"/>
        </w:rPr>
        <w:t xml:space="preserve"> </w:t>
      </w:r>
      <w:r w:rsidRPr="00B04833">
        <w:rPr>
          <w:rFonts w:ascii="Times New Roman" w:hAnsi="Times New Roman"/>
          <w:sz w:val="28"/>
          <w:szCs w:val="28"/>
        </w:rPr>
        <w:t>(</w:t>
      </w:r>
      <w:proofErr w:type="spellStart"/>
      <w:r w:rsidRPr="00B04833">
        <w:rPr>
          <w:rFonts w:ascii="Times New Roman" w:hAnsi="Times New Roman"/>
          <w:sz w:val="28"/>
          <w:szCs w:val="28"/>
        </w:rPr>
        <w:t>ов</w:t>
      </w:r>
      <w:proofErr w:type="spellEnd"/>
      <w:r w:rsidRPr="00B04833">
        <w:rPr>
          <w:rFonts w:ascii="Times New Roman" w:hAnsi="Times New Roman"/>
          <w:sz w:val="28"/>
          <w:szCs w:val="28"/>
        </w:rPr>
        <w:t>). При этом срок исполнения договора автоматический продлевается на срок устранения ошибок и недочетов.</w:t>
      </w:r>
    </w:p>
    <w:p w:rsidR="00ED2C62" w:rsidRDefault="00ED2C62" w:rsidP="000F5CD2">
      <w:pPr>
        <w:spacing w:after="0" w:line="240" w:lineRule="auto"/>
        <w:ind w:right="141" w:firstLine="426"/>
        <w:jc w:val="both"/>
        <w:rPr>
          <w:rFonts w:ascii="Times New Roman" w:hAnsi="Times New Roman"/>
          <w:sz w:val="28"/>
          <w:szCs w:val="28"/>
        </w:rPr>
      </w:pPr>
      <w:r w:rsidRPr="00B04833">
        <w:rPr>
          <w:rFonts w:ascii="Times New Roman" w:hAnsi="Times New Roman"/>
          <w:sz w:val="28"/>
          <w:szCs w:val="28"/>
        </w:rPr>
        <w:lastRenderedPageBreak/>
        <w:t>2.</w:t>
      </w:r>
      <w:r w:rsidR="00B04833" w:rsidRPr="00B04833">
        <w:rPr>
          <w:rFonts w:ascii="Times New Roman" w:hAnsi="Times New Roman"/>
          <w:sz w:val="28"/>
          <w:szCs w:val="28"/>
        </w:rPr>
        <w:t>9</w:t>
      </w:r>
      <w:r w:rsidRPr="00B04833">
        <w:rPr>
          <w:rFonts w:ascii="Times New Roman" w:hAnsi="Times New Roman"/>
          <w:sz w:val="28"/>
          <w:szCs w:val="28"/>
        </w:rPr>
        <w:t xml:space="preserve">. По итогам устранения ошибок и недочетов, заказчик представляет необходимые данные с учетом изменений и/или дополнений, а поставщик </w:t>
      </w:r>
      <w:r w:rsidR="0098090C" w:rsidRPr="00B04833">
        <w:rPr>
          <w:rFonts w:ascii="Times New Roman" w:hAnsi="Times New Roman"/>
          <w:sz w:val="28"/>
          <w:szCs w:val="28"/>
        </w:rPr>
        <w:t>в свою очередь проводит повторный аудит представленных данных. В случае отсутствия замечаний принимает исправленные данные как соответствующие требованиям.</w:t>
      </w:r>
    </w:p>
    <w:p w:rsidR="00EE0959" w:rsidRPr="00220C13" w:rsidRDefault="00EE0959" w:rsidP="00F933EC">
      <w:pPr>
        <w:spacing w:after="0" w:line="240" w:lineRule="auto"/>
        <w:ind w:right="141" w:firstLine="426"/>
        <w:jc w:val="both"/>
        <w:rPr>
          <w:rFonts w:ascii="Times New Roman" w:hAnsi="Times New Roman"/>
          <w:sz w:val="28"/>
          <w:szCs w:val="28"/>
        </w:rPr>
      </w:pPr>
      <w:r w:rsidRPr="00220C13">
        <w:rPr>
          <w:rFonts w:ascii="Times New Roman" w:hAnsi="Times New Roman"/>
          <w:sz w:val="28"/>
          <w:szCs w:val="28"/>
        </w:rPr>
        <w:t xml:space="preserve">3. Потенциальный поставщик должен соответствовать следующим </w:t>
      </w:r>
      <w:r w:rsidRPr="00220C13">
        <w:rPr>
          <w:rFonts w:ascii="Times New Roman" w:hAnsi="Times New Roman"/>
          <w:sz w:val="28"/>
          <w:szCs w:val="28"/>
          <w:lang w:val="kk-KZ"/>
        </w:rPr>
        <w:t>квалификационным требованиям</w:t>
      </w:r>
      <w:r w:rsidRPr="00220C13">
        <w:rPr>
          <w:rFonts w:ascii="Times New Roman" w:hAnsi="Times New Roman"/>
          <w:sz w:val="28"/>
          <w:szCs w:val="28"/>
        </w:rPr>
        <w:t>:</w:t>
      </w:r>
    </w:p>
    <w:p w:rsidR="00EE0959" w:rsidRPr="00220C13" w:rsidRDefault="00EE0959" w:rsidP="00F933EC">
      <w:pPr>
        <w:numPr>
          <w:ilvl w:val="1"/>
          <w:numId w:val="1"/>
        </w:numPr>
        <w:tabs>
          <w:tab w:val="left" w:pos="885"/>
          <w:tab w:val="left" w:pos="1169"/>
        </w:tabs>
        <w:spacing w:before="60" w:after="0" w:line="240" w:lineRule="auto"/>
        <w:ind w:left="35" w:right="141" w:firstLine="385"/>
        <w:contextualSpacing/>
        <w:jc w:val="both"/>
        <w:rPr>
          <w:rFonts w:ascii="Times New Roman" w:hAnsi="Times New Roman"/>
          <w:sz w:val="28"/>
          <w:szCs w:val="28"/>
        </w:rPr>
      </w:pPr>
      <w:r w:rsidRPr="00220C13">
        <w:rPr>
          <w:rFonts w:ascii="Times New Roman" w:hAnsi="Times New Roman"/>
          <w:sz w:val="28"/>
          <w:szCs w:val="28"/>
        </w:rPr>
        <w:t>Наличие лицензии на осуществление аудиторской деятельности.</w:t>
      </w:r>
    </w:p>
    <w:p w:rsidR="00EE0959" w:rsidRPr="00220C13" w:rsidRDefault="00EE0959" w:rsidP="00F933EC">
      <w:pPr>
        <w:numPr>
          <w:ilvl w:val="1"/>
          <w:numId w:val="1"/>
        </w:numPr>
        <w:tabs>
          <w:tab w:val="left" w:pos="885"/>
          <w:tab w:val="left" w:pos="1169"/>
        </w:tabs>
        <w:spacing w:before="60" w:after="0" w:line="240" w:lineRule="auto"/>
        <w:ind w:left="35" w:right="141" w:firstLine="385"/>
        <w:contextualSpacing/>
        <w:jc w:val="both"/>
        <w:rPr>
          <w:rFonts w:ascii="Times New Roman" w:hAnsi="Times New Roman"/>
          <w:sz w:val="28"/>
          <w:szCs w:val="28"/>
        </w:rPr>
      </w:pPr>
      <w:r w:rsidRPr="00220C13">
        <w:rPr>
          <w:rFonts w:ascii="Times New Roman" w:hAnsi="Times New Roman"/>
          <w:sz w:val="28"/>
          <w:szCs w:val="28"/>
        </w:rPr>
        <w:t>Наличие</w:t>
      </w:r>
      <w:r w:rsidR="00C91D57">
        <w:rPr>
          <w:rFonts w:ascii="Times New Roman" w:hAnsi="Times New Roman"/>
          <w:sz w:val="28"/>
          <w:szCs w:val="28"/>
        </w:rPr>
        <w:t xml:space="preserve"> </w:t>
      </w:r>
      <w:r w:rsidR="00250CAB" w:rsidRPr="00220C13">
        <w:rPr>
          <w:rFonts w:ascii="Times New Roman" w:hAnsi="Times New Roman"/>
          <w:sz w:val="28"/>
          <w:szCs w:val="28"/>
        </w:rPr>
        <w:t>д</w:t>
      </w:r>
      <w:r w:rsidRPr="00220C13">
        <w:rPr>
          <w:rFonts w:ascii="Times New Roman" w:hAnsi="Times New Roman"/>
          <w:sz w:val="28"/>
          <w:szCs w:val="28"/>
        </w:rPr>
        <w:t>окумента,</w:t>
      </w:r>
      <w:r w:rsidR="00C91D57">
        <w:rPr>
          <w:rFonts w:ascii="Times New Roman" w:hAnsi="Times New Roman"/>
          <w:sz w:val="28"/>
          <w:szCs w:val="28"/>
        </w:rPr>
        <w:t xml:space="preserve"> </w:t>
      </w:r>
      <w:r w:rsidRPr="00220C13">
        <w:rPr>
          <w:rFonts w:ascii="Times New Roman" w:hAnsi="Times New Roman"/>
          <w:sz w:val="28"/>
          <w:szCs w:val="28"/>
        </w:rPr>
        <w:t>подтверждающего</w:t>
      </w:r>
      <w:r w:rsidR="00C91D57">
        <w:rPr>
          <w:rFonts w:ascii="Times New Roman" w:hAnsi="Times New Roman"/>
          <w:sz w:val="28"/>
          <w:szCs w:val="28"/>
        </w:rPr>
        <w:t xml:space="preserve"> </w:t>
      </w:r>
      <w:r w:rsidRPr="00220C13">
        <w:rPr>
          <w:rFonts w:ascii="Times New Roman" w:hAnsi="Times New Roman"/>
          <w:sz w:val="28"/>
          <w:szCs w:val="28"/>
        </w:rPr>
        <w:t>членство</w:t>
      </w:r>
      <w:r w:rsidR="00C91D57">
        <w:rPr>
          <w:rFonts w:ascii="Times New Roman" w:hAnsi="Times New Roman"/>
          <w:sz w:val="28"/>
          <w:szCs w:val="28"/>
        </w:rPr>
        <w:t xml:space="preserve"> </w:t>
      </w:r>
      <w:r w:rsidRPr="00220C13">
        <w:rPr>
          <w:rFonts w:ascii="Times New Roman" w:hAnsi="Times New Roman"/>
          <w:sz w:val="28"/>
          <w:szCs w:val="28"/>
        </w:rPr>
        <w:t>в</w:t>
      </w:r>
      <w:r w:rsidR="00C91D57">
        <w:rPr>
          <w:rFonts w:ascii="Times New Roman" w:hAnsi="Times New Roman"/>
          <w:sz w:val="28"/>
          <w:szCs w:val="28"/>
        </w:rPr>
        <w:t xml:space="preserve"> </w:t>
      </w:r>
      <w:r w:rsidR="000A7843" w:rsidRPr="00F933EC">
        <w:rPr>
          <w:rFonts w:ascii="Times New Roman" w:hAnsi="Times New Roman"/>
          <w:sz w:val="28"/>
          <w:szCs w:val="28"/>
        </w:rPr>
        <w:t>аккредитованной</w:t>
      </w:r>
      <w:r w:rsidR="00C91D57">
        <w:rPr>
          <w:rFonts w:ascii="Times New Roman" w:hAnsi="Times New Roman"/>
          <w:sz w:val="28"/>
          <w:szCs w:val="28"/>
        </w:rPr>
        <w:t xml:space="preserve"> </w:t>
      </w:r>
      <w:r w:rsidRPr="00220C13">
        <w:rPr>
          <w:rFonts w:ascii="Times New Roman" w:hAnsi="Times New Roman"/>
          <w:sz w:val="28"/>
          <w:szCs w:val="28"/>
        </w:rPr>
        <w:t>профессиональной</w:t>
      </w:r>
      <w:r w:rsidR="00C91D57">
        <w:rPr>
          <w:rFonts w:ascii="Times New Roman" w:hAnsi="Times New Roman"/>
          <w:sz w:val="28"/>
          <w:szCs w:val="28"/>
        </w:rPr>
        <w:t xml:space="preserve"> </w:t>
      </w:r>
      <w:r w:rsidRPr="00220C13">
        <w:rPr>
          <w:rFonts w:ascii="Times New Roman" w:hAnsi="Times New Roman"/>
          <w:sz w:val="28"/>
          <w:szCs w:val="28"/>
        </w:rPr>
        <w:t>аудиторской</w:t>
      </w:r>
      <w:r w:rsidR="00C91D57">
        <w:rPr>
          <w:rFonts w:ascii="Times New Roman" w:hAnsi="Times New Roman"/>
          <w:sz w:val="28"/>
          <w:szCs w:val="28"/>
        </w:rPr>
        <w:t xml:space="preserve"> </w:t>
      </w:r>
      <w:r w:rsidRPr="00220C13">
        <w:rPr>
          <w:rFonts w:ascii="Times New Roman" w:hAnsi="Times New Roman"/>
          <w:sz w:val="28"/>
          <w:szCs w:val="28"/>
        </w:rPr>
        <w:t>организации</w:t>
      </w:r>
      <w:r w:rsidR="00C91D57">
        <w:rPr>
          <w:rFonts w:ascii="Times New Roman" w:hAnsi="Times New Roman"/>
          <w:sz w:val="28"/>
          <w:szCs w:val="28"/>
        </w:rPr>
        <w:t xml:space="preserve"> </w:t>
      </w:r>
      <w:r w:rsidRPr="00220C13">
        <w:rPr>
          <w:rFonts w:ascii="Times New Roman" w:hAnsi="Times New Roman"/>
          <w:sz w:val="28"/>
          <w:szCs w:val="28"/>
        </w:rPr>
        <w:t>Республики</w:t>
      </w:r>
      <w:r w:rsidR="00C91D57">
        <w:rPr>
          <w:rFonts w:ascii="Times New Roman" w:hAnsi="Times New Roman"/>
          <w:sz w:val="28"/>
          <w:szCs w:val="28"/>
        </w:rPr>
        <w:t xml:space="preserve"> </w:t>
      </w:r>
      <w:r w:rsidRPr="00220C13">
        <w:rPr>
          <w:rFonts w:ascii="Times New Roman" w:hAnsi="Times New Roman"/>
          <w:sz w:val="28"/>
          <w:szCs w:val="28"/>
        </w:rPr>
        <w:t>Казахстан.</w:t>
      </w:r>
    </w:p>
    <w:p w:rsidR="00EE0959" w:rsidRPr="00220C13" w:rsidRDefault="00EE0959" w:rsidP="00F933EC">
      <w:pPr>
        <w:numPr>
          <w:ilvl w:val="1"/>
          <w:numId w:val="1"/>
        </w:numPr>
        <w:tabs>
          <w:tab w:val="left" w:pos="885"/>
          <w:tab w:val="left" w:pos="1169"/>
        </w:tabs>
        <w:spacing w:before="60" w:after="0" w:line="240" w:lineRule="auto"/>
        <w:ind w:left="35" w:right="141" w:firstLine="385"/>
        <w:contextualSpacing/>
        <w:jc w:val="both"/>
        <w:rPr>
          <w:rFonts w:ascii="Times New Roman" w:hAnsi="Times New Roman"/>
          <w:sz w:val="28"/>
          <w:szCs w:val="28"/>
        </w:rPr>
      </w:pPr>
      <w:r w:rsidRPr="00220C13">
        <w:rPr>
          <w:rFonts w:ascii="Times New Roman" w:hAnsi="Times New Roman"/>
          <w:sz w:val="28"/>
          <w:szCs w:val="28"/>
        </w:rPr>
        <w:t>Наличие договора обязательного страхования гражданско-правовой ответственности аудиторской организации согласно законодательству РК об аудиторской деятельности.</w:t>
      </w:r>
    </w:p>
    <w:p w:rsidR="00EE0959" w:rsidRPr="00220C13" w:rsidRDefault="00EE0959" w:rsidP="000F5CD2">
      <w:pPr>
        <w:tabs>
          <w:tab w:val="left" w:pos="1169"/>
        </w:tabs>
        <w:spacing w:after="0" w:line="240" w:lineRule="auto"/>
        <w:ind w:left="34" w:right="142" w:firstLine="391"/>
        <w:jc w:val="both"/>
        <w:rPr>
          <w:rFonts w:ascii="Times New Roman" w:hAnsi="Times New Roman"/>
          <w:sz w:val="28"/>
          <w:szCs w:val="28"/>
        </w:rPr>
      </w:pPr>
      <w:r w:rsidRPr="00220C13">
        <w:rPr>
          <w:rFonts w:ascii="Times New Roman" w:hAnsi="Times New Roman"/>
          <w:sz w:val="28"/>
          <w:szCs w:val="28"/>
        </w:rPr>
        <w:t xml:space="preserve">4. </w:t>
      </w:r>
      <w:r w:rsidR="00DE24E7" w:rsidRPr="00220C13">
        <w:rPr>
          <w:rFonts w:ascii="Times New Roman" w:hAnsi="Times New Roman"/>
          <w:sz w:val="28"/>
          <w:szCs w:val="28"/>
          <w:lang w:val="kk-KZ"/>
        </w:rPr>
        <w:t>П</w:t>
      </w:r>
      <w:proofErr w:type="spellStart"/>
      <w:r w:rsidR="00DE24E7" w:rsidRPr="00220C13">
        <w:rPr>
          <w:rFonts w:ascii="Times New Roman" w:hAnsi="Times New Roman"/>
          <w:sz w:val="28"/>
          <w:szCs w:val="28"/>
        </w:rPr>
        <w:t>оставщик</w:t>
      </w:r>
      <w:proofErr w:type="spellEnd"/>
      <w:r w:rsidR="00C91D57">
        <w:rPr>
          <w:rFonts w:ascii="Times New Roman" w:hAnsi="Times New Roman"/>
          <w:sz w:val="28"/>
          <w:szCs w:val="28"/>
        </w:rPr>
        <w:t xml:space="preserve"> </w:t>
      </w:r>
      <w:r w:rsidR="00DE24E7" w:rsidRPr="00220C13">
        <w:rPr>
          <w:rFonts w:ascii="Times New Roman" w:hAnsi="Times New Roman"/>
          <w:sz w:val="28"/>
          <w:szCs w:val="28"/>
        </w:rPr>
        <w:t xml:space="preserve">имеет право немедленно приступить к оказанию услуг с </w:t>
      </w:r>
      <w:r w:rsidR="001B7FCE" w:rsidRPr="00220C13">
        <w:rPr>
          <w:rFonts w:ascii="Times New Roman" w:hAnsi="Times New Roman"/>
          <w:sz w:val="28"/>
          <w:szCs w:val="28"/>
        </w:rPr>
        <w:t>даты подачи заявки Заказчиком</w:t>
      </w:r>
      <w:r w:rsidRPr="00220C13">
        <w:rPr>
          <w:rFonts w:ascii="Times New Roman" w:hAnsi="Times New Roman"/>
          <w:sz w:val="28"/>
          <w:szCs w:val="28"/>
        </w:rPr>
        <w:t>.</w:t>
      </w:r>
    </w:p>
    <w:p w:rsidR="00EE0959" w:rsidRPr="000F5CD2" w:rsidRDefault="00EE0959" w:rsidP="000F5CD2">
      <w:pPr>
        <w:tabs>
          <w:tab w:val="left" w:pos="1169"/>
        </w:tabs>
        <w:spacing w:after="0" w:line="240" w:lineRule="auto"/>
        <w:ind w:left="34" w:right="142" w:firstLine="391"/>
        <w:jc w:val="both"/>
        <w:rPr>
          <w:rFonts w:ascii="Times New Roman" w:hAnsi="Times New Roman"/>
          <w:sz w:val="28"/>
          <w:szCs w:val="28"/>
        </w:rPr>
      </w:pPr>
      <w:r w:rsidRPr="00220C13">
        <w:rPr>
          <w:rFonts w:ascii="Times New Roman" w:hAnsi="Times New Roman"/>
          <w:sz w:val="28"/>
          <w:szCs w:val="28"/>
        </w:rPr>
        <w:t>5. Местом оказания Услуг является фактическое место нахождения Товарищества.</w:t>
      </w:r>
    </w:p>
    <w:p w:rsidR="00EE0959" w:rsidRPr="000F5CD2" w:rsidRDefault="00EE0959" w:rsidP="000F5CD2">
      <w:pPr>
        <w:tabs>
          <w:tab w:val="left" w:pos="1169"/>
        </w:tabs>
        <w:spacing w:after="0" w:line="240" w:lineRule="auto"/>
        <w:ind w:left="34" w:right="142" w:firstLine="391"/>
        <w:jc w:val="both"/>
        <w:rPr>
          <w:rFonts w:ascii="Times New Roman" w:hAnsi="Times New Roman"/>
          <w:sz w:val="28"/>
          <w:szCs w:val="28"/>
        </w:rPr>
      </w:pPr>
      <w:r w:rsidRPr="00220C13">
        <w:rPr>
          <w:rFonts w:ascii="Times New Roman" w:hAnsi="Times New Roman"/>
          <w:sz w:val="28"/>
          <w:szCs w:val="28"/>
        </w:rPr>
        <w:t xml:space="preserve">6. Оплата услуг осуществляется путем перечисления в течение </w:t>
      </w:r>
      <w:r w:rsidRPr="000F5CD2">
        <w:rPr>
          <w:rFonts w:ascii="Times New Roman" w:hAnsi="Times New Roman"/>
          <w:sz w:val="28"/>
          <w:szCs w:val="28"/>
        </w:rPr>
        <w:t>3</w:t>
      </w:r>
      <w:r w:rsidRPr="00220C13">
        <w:rPr>
          <w:rFonts w:ascii="Times New Roman" w:hAnsi="Times New Roman"/>
          <w:sz w:val="28"/>
          <w:szCs w:val="28"/>
        </w:rPr>
        <w:t>0 (</w:t>
      </w:r>
      <w:r w:rsidRPr="000F5CD2">
        <w:rPr>
          <w:rFonts w:ascii="Times New Roman" w:hAnsi="Times New Roman"/>
          <w:sz w:val="28"/>
          <w:szCs w:val="28"/>
        </w:rPr>
        <w:t>тридцати</w:t>
      </w:r>
      <w:r w:rsidRPr="00220C13">
        <w:rPr>
          <w:rFonts w:ascii="Times New Roman" w:hAnsi="Times New Roman"/>
          <w:sz w:val="28"/>
          <w:szCs w:val="28"/>
        </w:rPr>
        <w:t xml:space="preserve">) </w:t>
      </w:r>
      <w:r w:rsidRPr="000F5CD2">
        <w:rPr>
          <w:rFonts w:ascii="Times New Roman" w:hAnsi="Times New Roman"/>
          <w:sz w:val="28"/>
          <w:szCs w:val="28"/>
        </w:rPr>
        <w:t xml:space="preserve">календарных </w:t>
      </w:r>
      <w:r w:rsidRPr="00220C13">
        <w:rPr>
          <w:rFonts w:ascii="Times New Roman" w:hAnsi="Times New Roman"/>
          <w:sz w:val="28"/>
          <w:szCs w:val="28"/>
        </w:rPr>
        <w:t>дней со дня подписания акта приема-передачи оказанных услуг.</w:t>
      </w:r>
    </w:p>
    <w:p w:rsidR="00220C13" w:rsidRPr="00220C13" w:rsidRDefault="00220C13" w:rsidP="001B7FCE">
      <w:pPr>
        <w:ind w:firstLine="567"/>
        <w:jc w:val="both"/>
        <w:rPr>
          <w:rFonts w:ascii="Times New Roman" w:hAnsi="Times New Roman"/>
          <w:sz w:val="28"/>
          <w:szCs w:val="28"/>
          <w:lang w:val="kk-KZ"/>
        </w:rPr>
      </w:pPr>
      <w:bookmarkStart w:id="0" w:name="_GoBack"/>
      <w:bookmarkEnd w:id="0"/>
    </w:p>
    <w:sectPr w:rsidR="00220C13" w:rsidRPr="00220C13" w:rsidSect="00220C13">
      <w:pgSz w:w="11906" w:h="16838"/>
      <w:pgMar w:top="851"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46BF5"/>
    <w:multiLevelType w:val="hybridMultilevel"/>
    <w:tmpl w:val="EA0EDB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62616B74"/>
    <w:multiLevelType w:val="multilevel"/>
    <w:tmpl w:val="BDD4189A"/>
    <w:lvl w:ilvl="0">
      <w:start w:val="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
    <w:nsid w:val="774A331D"/>
    <w:multiLevelType w:val="hybridMultilevel"/>
    <w:tmpl w:val="45A65CD0"/>
    <w:lvl w:ilvl="0" w:tplc="2DE036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EE0959"/>
    <w:rsid w:val="0007628D"/>
    <w:rsid w:val="000A7843"/>
    <w:rsid w:val="000F5CD2"/>
    <w:rsid w:val="001918B1"/>
    <w:rsid w:val="001A7C9C"/>
    <w:rsid w:val="001B7FCE"/>
    <w:rsid w:val="00203834"/>
    <w:rsid w:val="00220C13"/>
    <w:rsid w:val="0024310E"/>
    <w:rsid w:val="00250CAB"/>
    <w:rsid w:val="00354D69"/>
    <w:rsid w:val="003D129A"/>
    <w:rsid w:val="004140B4"/>
    <w:rsid w:val="004176B6"/>
    <w:rsid w:val="004341CE"/>
    <w:rsid w:val="0044677C"/>
    <w:rsid w:val="004D5F52"/>
    <w:rsid w:val="005679A1"/>
    <w:rsid w:val="00573B79"/>
    <w:rsid w:val="006B7046"/>
    <w:rsid w:val="006C3EB2"/>
    <w:rsid w:val="006D142B"/>
    <w:rsid w:val="007439A9"/>
    <w:rsid w:val="00751206"/>
    <w:rsid w:val="007A11A1"/>
    <w:rsid w:val="007D2E5D"/>
    <w:rsid w:val="00811A7A"/>
    <w:rsid w:val="0081332C"/>
    <w:rsid w:val="00814E19"/>
    <w:rsid w:val="00857A4D"/>
    <w:rsid w:val="009716AE"/>
    <w:rsid w:val="0098090C"/>
    <w:rsid w:val="00A146E0"/>
    <w:rsid w:val="00A44699"/>
    <w:rsid w:val="00B04833"/>
    <w:rsid w:val="00B91B11"/>
    <w:rsid w:val="00C91D57"/>
    <w:rsid w:val="00CA1E75"/>
    <w:rsid w:val="00CA6B86"/>
    <w:rsid w:val="00CB1A4F"/>
    <w:rsid w:val="00CC3687"/>
    <w:rsid w:val="00D016D0"/>
    <w:rsid w:val="00D06E4F"/>
    <w:rsid w:val="00D452F6"/>
    <w:rsid w:val="00DA065C"/>
    <w:rsid w:val="00DD3ABD"/>
    <w:rsid w:val="00DE24E7"/>
    <w:rsid w:val="00E92F7D"/>
    <w:rsid w:val="00ED2C62"/>
    <w:rsid w:val="00EE0959"/>
    <w:rsid w:val="00F933EC"/>
    <w:rsid w:val="00FB7650"/>
    <w:rsid w:val="00FE72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959"/>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46E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146E0"/>
    <w:rPr>
      <w:rFonts w:ascii="Segoe UI" w:eastAsia="Times New Roman" w:hAnsi="Segoe UI" w:cs="Segoe UI"/>
      <w:sz w:val="18"/>
      <w:szCs w:val="18"/>
      <w:lang w:eastAsia="ru-RU"/>
    </w:rPr>
  </w:style>
  <w:style w:type="paragraph" w:customStyle="1" w:styleId="Style1">
    <w:name w:val="Style 1"/>
    <w:uiPriority w:val="99"/>
    <w:rsid w:val="00857A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1">
    <w:name w:val="Без интервала1"/>
    <w:rsid w:val="003D129A"/>
    <w:pPr>
      <w:suppressAutoHyphens/>
      <w:spacing w:after="0" w:line="100" w:lineRule="atLeast"/>
    </w:pPr>
    <w:rPr>
      <w:rFonts w:ascii="Calibri" w:eastAsia="Times New Roman" w:hAnsi="Calibri" w:cs="Calibri"/>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621</TotalTime>
  <Pages>3</Pages>
  <Words>981</Words>
  <Characters>5596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14</cp:revision>
  <cp:lastPrinted>2018-06-13T11:33:00Z</cp:lastPrinted>
  <dcterms:created xsi:type="dcterms:W3CDTF">2018-04-23T03:54:00Z</dcterms:created>
  <dcterms:modified xsi:type="dcterms:W3CDTF">2018-12-21T11:34:00Z</dcterms:modified>
</cp:coreProperties>
</file>